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3E" w:rsidRDefault="0038353E" w:rsidP="0038353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</w:t>
      </w:r>
    </w:p>
    <w:p w:rsidR="0038353E" w:rsidRDefault="0038353E" w:rsidP="0038353E">
      <w:pPr>
        <w:jc w:val="both"/>
        <w:rPr>
          <w:b/>
          <w:sz w:val="24"/>
          <w:szCs w:val="24"/>
        </w:rPr>
      </w:pPr>
    </w:p>
    <w:p w:rsidR="0038353E" w:rsidRDefault="0038353E" w:rsidP="0038353E">
      <w:pPr>
        <w:jc w:val="both"/>
        <w:rPr>
          <w:sz w:val="24"/>
          <w:szCs w:val="24"/>
        </w:rPr>
      </w:pPr>
      <w:r>
        <w:rPr>
          <w:sz w:val="24"/>
          <w:szCs w:val="24"/>
        </w:rPr>
        <w:t>между муниципальным районом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и сельским поселением «Село Брынь» о передаче отдельных полномочий по решению во</w:t>
      </w:r>
      <w:r w:rsidR="004A5085">
        <w:rPr>
          <w:sz w:val="24"/>
          <w:szCs w:val="24"/>
        </w:rPr>
        <w:t>просов местного значения на 201</w:t>
      </w:r>
      <w:r w:rsidR="00591192">
        <w:rPr>
          <w:sz w:val="24"/>
          <w:szCs w:val="24"/>
        </w:rPr>
        <w:t>9</w:t>
      </w:r>
      <w:r>
        <w:rPr>
          <w:sz w:val="24"/>
          <w:szCs w:val="24"/>
        </w:rPr>
        <w:t xml:space="preserve"> год.</w:t>
      </w:r>
    </w:p>
    <w:p w:rsidR="0038353E" w:rsidRDefault="0038353E" w:rsidP="0038353E">
      <w:pPr>
        <w:jc w:val="both"/>
        <w:rPr>
          <w:sz w:val="24"/>
          <w:szCs w:val="24"/>
        </w:rPr>
      </w:pPr>
    </w:p>
    <w:p w:rsidR="0038353E" w:rsidRDefault="0038353E" w:rsidP="003835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Сельское поселение «Село Брынь», именуемое в дальнейшем Поселение, в лице Главы сельского поселения </w:t>
      </w:r>
      <w:proofErr w:type="spellStart"/>
      <w:r>
        <w:rPr>
          <w:sz w:val="24"/>
          <w:szCs w:val="24"/>
        </w:rPr>
        <w:t>Хавхановой</w:t>
      </w:r>
      <w:proofErr w:type="spellEnd"/>
      <w:r>
        <w:rPr>
          <w:sz w:val="24"/>
          <w:szCs w:val="24"/>
        </w:rPr>
        <w:t xml:space="preserve"> Татьяны Ивановны, действующего на основании Устава, с одной стороны и муниципальный район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район», именуемый в дальнейшем Исполнитель, в лице Главы муниципального района Егорова Николая Алексеевича, действующего на основании Устава, с другой стороны, вместе в дальнейшем именуемые Стороны, заключили настоящее соглашение о нижеследующем:</w:t>
      </w:r>
      <w:proofErr w:type="gramEnd"/>
    </w:p>
    <w:p w:rsidR="004A5085" w:rsidRDefault="004A5085" w:rsidP="004A5085">
      <w:pPr>
        <w:jc w:val="center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>Статья 1. Предмет Соглашения</w:t>
      </w:r>
    </w:p>
    <w:p w:rsidR="004A5085" w:rsidRDefault="004A5085" w:rsidP="0038353E">
      <w:pPr>
        <w:jc w:val="both"/>
        <w:rPr>
          <w:sz w:val="24"/>
          <w:szCs w:val="24"/>
        </w:rPr>
      </w:pP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1.2. Поселение передает, а Исполнитель принимает к своему ведению следующие полномочия:</w:t>
      </w:r>
    </w:p>
    <w:p w:rsidR="00DA04CB" w:rsidRDefault="00DA04CB" w:rsidP="00DA04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составление проекта бюджета поселения, исполнение бюджета поселения, составление отчета об исполнении бюджета поселения;</w:t>
      </w:r>
    </w:p>
    <w:p w:rsidR="00DA04CB" w:rsidRDefault="00DA04CB" w:rsidP="00DA04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DA04CB" w:rsidRDefault="00DA04CB" w:rsidP="00DA04CB">
      <w:pPr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 создание условий для организации досуга и обеспечения жителей поселения услугами организаций культуры;</w:t>
      </w:r>
      <w:r>
        <w:rPr>
          <w:color w:val="FF0000"/>
          <w:sz w:val="24"/>
          <w:szCs w:val="24"/>
        </w:rPr>
        <w:t xml:space="preserve"> </w:t>
      </w:r>
    </w:p>
    <w:p w:rsidR="00DA04CB" w:rsidRDefault="00DA04CB" w:rsidP="00DA04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архивных фондов поселения;</w:t>
      </w:r>
    </w:p>
    <w:p w:rsidR="00DA04CB" w:rsidRDefault="00DA04CB" w:rsidP="00DA04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размещение информации в государственном адресном реестре;</w:t>
      </w:r>
    </w:p>
    <w:p w:rsidR="00DA04CB" w:rsidRDefault="00DA04CB" w:rsidP="00DA04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осуществлении деятельности по опеке и попечительству;</w:t>
      </w:r>
    </w:p>
    <w:p w:rsidR="00DA04CB" w:rsidRDefault="00DA04CB" w:rsidP="00DA04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DA04CB" w:rsidRDefault="00DA04CB" w:rsidP="00DA04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муниципальной пожарной охраны;</w:t>
      </w:r>
    </w:p>
    <w:p w:rsidR="00DA04CB" w:rsidRDefault="00DA04CB" w:rsidP="00DA04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развития туризма;</w:t>
      </w:r>
    </w:p>
    <w:p w:rsidR="00DA04CB" w:rsidRDefault="00DA04CB" w:rsidP="00DA04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оказание поддержки общественным наблюдательным комиссиям, осуществляющим общественный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DA04CB" w:rsidRDefault="00DA04CB" w:rsidP="00DA04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24.11.1995 № 181-ФЗ «О социальной защите инвалидов в Российской Федерации»;</w:t>
      </w:r>
    </w:p>
    <w:p w:rsidR="00DA04CB" w:rsidRDefault="00DA04CB" w:rsidP="00DA04C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- осуществление мероприятий по отлову и содержанию безнадзорных животных, обитающих на территории поселения;</w:t>
      </w:r>
    </w:p>
    <w:p w:rsidR="00DA04CB" w:rsidRDefault="00DA04CB" w:rsidP="00DA04CB">
      <w:pPr>
        <w:ind w:firstLine="426"/>
        <w:jc w:val="both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- определение поставщиков (подрядчиков, исполнителей)  при заключении муниципальных контрактов (ФЗ-44 от 05.04.2013 «О контрактной системе в сфере закупок товаров, работ, услуг для обеспечения государственных и муниципальных нужд»)</w:t>
      </w:r>
      <w:proofErr w:type="gramStart"/>
      <w:r>
        <w:rPr>
          <w:color w:val="000000" w:themeColor="text1"/>
          <w:sz w:val="24"/>
          <w:szCs w:val="24"/>
        </w:rPr>
        <w:t xml:space="preserve"> ;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DA04CB" w:rsidRDefault="00DA04CB" w:rsidP="00DA04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DA04CB" w:rsidRDefault="00DA04CB" w:rsidP="00DA04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DA04CB" w:rsidRDefault="00DA04CB" w:rsidP="00DA04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полномочия по организации теплоснабжения, предусмотренные  Федеральным законом «О теплоснабжении»;</w:t>
      </w:r>
    </w:p>
    <w:p w:rsidR="00DA04CB" w:rsidRDefault="00DA04CB" w:rsidP="00DA04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полномочиями в сфере водоснабжения и водоотведения, предусмотренными Федеральным законом «О водоснабжении и водоотведении»;</w:t>
      </w:r>
    </w:p>
    <w:p w:rsidR="00DA04CB" w:rsidRDefault="00DA04CB" w:rsidP="00DA04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полномочия в сфере стратегического планирования, </w:t>
      </w:r>
      <w:proofErr w:type="gramStart"/>
      <w:r>
        <w:rPr>
          <w:sz w:val="24"/>
          <w:szCs w:val="24"/>
        </w:rPr>
        <w:t>предусмотренными</w:t>
      </w:r>
      <w:proofErr w:type="gramEnd"/>
      <w:r>
        <w:rPr>
          <w:sz w:val="24"/>
          <w:szCs w:val="24"/>
        </w:rPr>
        <w:t xml:space="preserve"> Федеральным </w:t>
      </w:r>
      <w:hyperlink r:id="rId4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DA04CB" w:rsidRDefault="00DA04CB" w:rsidP="00DA04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DA04CB" w:rsidRDefault="00DA04CB" w:rsidP="00DA04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РФ;</w:t>
      </w:r>
    </w:p>
    <w:p w:rsidR="00DA04CB" w:rsidRDefault="00DA04CB" w:rsidP="00DA04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значении, доведения до  сведения жителей муниципального образования официальной информации о социально-экономическом и культурном развитии муниципального образования о развитии его общественной инфраструктуры  и иной официальной информации;</w:t>
      </w:r>
    </w:p>
    <w:p w:rsidR="00DA04CB" w:rsidRDefault="00DA04CB" w:rsidP="00DA04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международных и внешнеэкономических связей в соответствии с федеральными законами;</w:t>
      </w:r>
    </w:p>
    <w:p w:rsidR="00DA04CB" w:rsidRDefault="00DA04CB" w:rsidP="00DA04C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5" w:history="1">
        <w:r>
          <w:rPr>
            <w:rStyle w:val="a3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законодательством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 о муниципальной службе;</w:t>
      </w:r>
    </w:p>
    <w:p w:rsidR="00DA04CB" w:rsidRDefault="00DA04CB" w:rsidP="00DA04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осуществление мероприятий в сфере профилактики правонарушений, предусмотренных Федеральным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"Об основах системы профилактики правонарушений в Российской Федерации"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DA04CB" w:rsidRDefault="00DA04CB" w:rsidP="00DA04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DA04CB" w:rsidRDefault="00DA04CB" w:rsidP="00DA04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 в сфере развития малого и среднего предпринимательства, предусмотренные Федеральным законом от 24.07.2007 № 209-ФЗ «О развитии малого и среднего предпринимательства в Российской Федерации»;</w:t>
      </w:r>
    </w:p>
    <w:p w:rsidR="00DA04CB" w:rsidRDefault="00DA04CB" w:rsidP="00DA04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DA04CB" w:rsidRDefault="00DA04CB" w:rsidP="00DA04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 и утверждение программ комплексного развития систем коммунальной инфраструктуры сельского поселения, программ комплексного развития транспортной инфраструктуры сельского поселения, программ комплексного развития социальной инфраструктуры сельского поселения, требования к которым устанавливаются Правительством Российской Федерации;</w:t>
      </w:r>
    </w:p>
    <w:p w:rsidR="00DA04CB" w:rsidRDefault="00DA04CB" w:rsidP="00DA04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</w:t>
      </w:r>
      <w:r>
        <w:rPr>
          <w:sz w:val="24"/>
          <w:szCs w:val="24"/>
        </w:rPr>
        <w:lastRenderedPageBreak/>
        <w:t>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эффективности.</w:t>
      </w:r>
    </w:p>
    <w:p w:rsidR="004A5085" w:rsidRDefault="004A5085" w:rsidP="004A5085">
      <w:pPr>
        <w:jc w:val="both"/>
        <w:rPr>
          <w:sz w:val="24"/>
          <w:szCs w:val="24"/>
        </w:rPr>
      </w:pPr>
    </w:p>
    <w:p w:rsidR="004A5085" w:rsidRDefault="004A5085" w:rsidP="004A5085">
      <w:pPr>
        <w:ind w:left="7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2. Порядок определения ежегодного объема межбюджетных трансфертов, необходимых для осуществления передаваемых полномочий</w:t>
      </w:r>
    </w:p>
    <w:p w:rsidR="004A5085" w:rsidRDefault="004A5085" w:rsidP="004A5085">
      <w:pPr>
        <w:ind w:left="720"/>
        <w:jc w:val="center"/>
        <w:outlineLvl w:val="0"/>
        <w:rPr>
          <w:b/>
          <w:sz w:val="24"/>
          <w:szCs w:val="24"/>
        </w:rPr>
      </w:pP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2.1. Объем межбюджетных трансфертов, необходимых для осуществления указанных полномочий, устанавливается решением Сельской Думы поселения о бюджете на очередной финансовый год, необходимых для осуществления передаваемых полномочий. 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2.2.Органы местного самоуправления муниципального района имеют право дополнительно использовать собственные материальные ресурсы и финансовые средства.</w:t>
      </w:r>
    </w:p>
    <w:p w:rsidR="004A5085" w:rsidRDefault="004A5085" w:rsidP="004A5085">
      <w:pPr>
        <w:jc w:val="center"/>
        <w:outlineLvl w:val="0"/>
        <w:rPr>
          <w:b/>
          <w:sz w:val="24"/>
          <w:szCs w:val="24"/>
        </w:rPr>
      </w:pPr>
    </w:p>
    <w:p w:rsidR="004A5085" w:rsidRDefault="004A5085" w:rsidP="004A508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3. Обязательства Сторон</w:t>
      </w:r>
    </w:p>
    <w:p w:rsidR="004A5085" w:rsidRDefault="004A5085" w:rsidP="004A5085">
      <w:pPr>
        <w:jc w:val="center"/>
        <w:outlineLvl w:val="0"/>
        <w:rPr>
          <w:b/>
          <w:sz w:val="24"/>
          <w:szCs w:val="24"/>
        </w:rPr>
      </w:pP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В целях реализации настоящего Соглашения Стороны принимают на себя следующие обязательства.</w:t>
      </w:r>
    </w:p>
    <w:p w:rsidR="004A5085" w:rsidRDefault="004A5085" w:rsidP="004A5085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3.1. Исполнитель обязуется: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3.1.1. В объеме выделенных сре</w:t>
      </w:r>
      <w:proofErr w:type="gramStart"/>
      <w:r>
        <w:rPr>
          <w:sz w:val="24"/>
          <w:szCs w:val="24"/>
        </w:rPr>
        <w:t>дств св</w:t>
      </w:r>
      <w:proofErr w:type="gramEnd"/>
      <w:r>
        <w:rPr>
          <w:sz w:val="24"/>
          <w:szCs w:val="24"/>
        </w:rPr>
        <w:t>оевременно выполнять обязательства по осуществлению переданных полномочий, в соответствии с настоящим Соглашением.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3.1.2. Создавать необходимые условия для осуществления Поселением всесторонней и полной проверки 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обязательств по настоящему Соглашению.</w:t>
      </w:r>
    </w:p>
    <w:p w:rsidR="004A5085" w:rsidRDefault="004A5085" w:rsidP="004A5085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3.2. Поселение обязуется: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3.2.1. Оказывать необходимую информационно-методическую помощь по вопросам выполнения Исполнителем обязательств по осуществлению полномочий.</w:t>
      </w:r>
    </w:p>
    <w:p w:rsidR="004A5085" w:rsidRDefault="004A5085" w:rsidP="004A5085">
      <w:pPr>
        <w:jc w:val="both"/>
        <w:rPr>
          <w:sz w:val="24"/>
          <w:szCs w:val="24"/>
        </w:rPr>
      </w:pPr>
    </w:p>
    <w:p w:rsidR="004A5085" w:rsidRDefault="004A5085" w:rsidP="004A508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4. Права сторон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 Исполнитель вправе: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4.1.1. Вносить предложения по совершенствованию системы реализации полномочий, выполняемых в рамках настоящего Соглашения.</w:t>
      </w:r>
    </w:p>
    <w:p w:rsidR="004A5085" w:rsidRDefault="004A5085" w:rsidP="004A5085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4.2. Поселение вправе: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4.2.1. Запрашивать и получать от Исполнителя любую информацию и сведения, в том числе и дополнительные, связанные с выполнением обязательств по настоящему Соглашению.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4.2.2. В случае невыполнения или ненадлежащего выполнения Исполнителем обязательств по осуществлению полномочий, которыми наделяется Исполнитель, истребовать в установленном порядке финансовые средства, переданные для их осуществления.</w:t>
      </w:r>
    </w:p>
    <w:p w:rsidR="00D33E44" w:rsidRDefault="00D33E44" w:rsidP="004A5085">
      <w:pPr>
        <w:jc w:val="both"/>
        <w:rPr>
          <w:sz w:val="24"/>
          <w:szCs w:val="24"/>
        </w:rPr>
      </w:pPr>
    </w:p>
    <w:p w:rsidR="004A5085" w:rsidRDefault="004A5085" w:rsidP="004A508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5. Организация деятельности Сторон по выполнению</w:t>
      </w:r>
    </w:p>
    <w:p w:rsidR="004A5085" w:rsidRDefault="004A5085" w:rsidP="004A5085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настоящего Соглашения</w:t>
      </w:r>
    </w:p>
    <w:p w:rsidR="00996D6A" w:rsidRDefault="00996D6A" w:rsidP="004A5085">
      <w:pPr>
        <w:ind w:left="720"/>
        <w:jc w:val="center"/>
        <w:rPr>
          <w:b/>
          <w:sz w:val="24"/>
          <w:szCs w:val="24"/>
        </w:rPr>
      </w:pPr>
    </w:p>
    <w:p w:rsidR="004A5085" w:rsidRDefault="004A5085" w:rsidP="004A5085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5.1. Стороны осуществляют деятельность по выполнению настоящего Соглашения с учетом соблюдения интересов населения.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администрация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.</w:t>
      </w:r>
    </w:p>
    <w:p w:rsidR="004A5085" w:rsidRDefault="004A5085" w:rsidP="004A5085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</w:t>
      </w:r>
    </w:p>
    <w:p w:rsidR="00D33E44" w:rsidRDefault="00D33E44" w:rsidP="004A5085">
      <w:pPr>
        <w:jc w:val="both"/>
        <w:outlineLvl w:val="0"/>
        <w:rPr>
          <w:sz w:val="24"/>
          <w:szCs w:val="24"/>
        </w:rPr>
      </w:pPr>
    </w:p>
    <w:p w:rsidR="004A5085" w:rsidRDefault="004A5085" w:rsidP="004A508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6. Ответственность Сторон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6.1.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законодательством.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>6.2. Стороны несут ответственность в пределах средств, переходящих на исполнение Соглашения.</w:t>
      </w:r>
    </w:p>
    <w:p w:rsidR="004A5085" w:rsidRDefault="004A5085" w:rsidP="004A508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7. Порядок разрешения споров</w:t>
      </w:r>
    </w:p>
    <w:p w:rsidR="00D33E44" w:rsidRDefault="00D33E44" w:rsidP="004A5085">
      <w:pPr>
        <w:jc w:val="center"/>
        <w:outlineLvl w:val="0"/>
        <w:rPr>
          <w:b/>
          <w:sz w:val="24"/>
          <w:szCs w:val="24"/>
        </w:rPr>
      </w:pP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7.1. Все возможные споры, возникающие между Сторонами по настоящему Соглашению, будут разрешаться ими путем переговоров.</w:t>
      </w:r>
    </w:p>
    <w:p w:rsidR="004A5085" w:rsidRDefault="004A5085" w:rsidP="004A5085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7.2. 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:rsidR="004A5085" w:rsidRDefault="004A5085" w:rsidP="004A5085">
      <w:pPr>
        <w:jc w:val="both"/>
        <w:rPr>
          <w:sz w:val="24"/>
          <w:szCs w:val="24"/>
        </w:rPr>
      </w:pPr>
    </w:p>
    <w:p w:rsidR="004A5085" w:rsidRDefault="004A5085" w:rsidP="004A508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8. Срок действия настоящего Соглашения</w:t>
      </w:r>
    </w:p>
    <w:p w:rsidR="00D33E44" w:rsidRDefault="00D33E44" w:rsidP="004A5085">
      <w:pPr>
        <w:jc w:val="center"/>
        <w:outlineLvl w:val="0"/>
        <w:rPr>
          <w:b/>
          <w:sz w:val="24"/>
          <w:szCs w:val="24"/>
        </w:rPr>
      </w:pP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8.1. Соглашение вступает в силу с «01» января 20</w:t>
      </w:r>
      <w:r w:rsidR="00591192">
        <w:rPr>
          <w:sz w:val="24"/>
          <w:szCs w:val="24"/>
        </w:rPr>
        <w:t>19</w:t>
      </w:r>
      <w:r>
        <w:rPr>
          <w:sz w:val="24"/>
          <w:szCs w:val="24"/>
        </w:rPr>
        <w:t xml:space="preserve"> года и действует по 31 декабря 201</w:t>
      </w:r>
      <w:r w:rsidR="00591192">
        <w:rPr>
          <w:sz w:val="24"/>
          <w:szCs w:val="24"/>
        </w:rPr>
        <w:t>9</w:t>
      </w:r>
      <w:r>
        <w:rPr>
          <w:sz w:val="24"/>
          <w:szCs w:val="24"/>
        </w:rPr>
        <w:t xml:space="preserve"> года.</w:t>
      </w:r>
    </w:p>
    <w:p w:rsidR="004A5085" w:rsidRDefault="004A5085" w:rsidP="004A5085">
      <w:pPr>
        <w:jc w:val="both"/>
        <w:rPr>
          <w:sz w:val="24"/>
          <w:szCs w:val="24"/>
        </w:rPr>
      </w:pPr>
    </w:p>
    <w:p w:rsidR="004A5085" w:rsidRDefault="004A5085" w:rsidP="004A508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9. Основания и порядок  прекращения действия  настоящего Соглашения, в том числе досрочного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Настоящее Соглашение прекращается  в случаях: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9.1. истечения срока, на который настоящее  Соглашение было заключено; 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9.2. досрочно в любое время в случае: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нецелесообразности осуществления органами местного самоуправления муниципального района отдельных полномочий;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невыполнения или ненадлежащего выполнения стороной настоящего Соглашения;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по соглашению сторон;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Уведомление о досрочном прекращении действия настоящего Соглашения должно быть направлено Стороной Соглашения не позднее, чем за 30 календарных дней до даты предполагаемого расторжения.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случае вступления в силу федерального закона, исключающего полномочия из числа полномочий органов местного самоуправления Сельского поселения, настоящее Соглашение подлежит приведению в соответствие с действующим законодательством путем заключения дополнительного Соглашения.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случае прекращения действия Соглашения неиспользованный остаток межбюджетных трансфертов подлежит возврату в бюджет поселения.</w:t>
      </w:r>
    </w:p>
    <w:p w:rsidR="00591192" w:rsidRDefault="00591192" w:rsidP="004A5085">
      <w:pPr>
        <w:jc w:val="both"/>
        <w:rPr>
          <w:sz w:val="24"/>
          <w:szCs w:val="24"/>
        </w:rPr>
      </w:pPr>
    </w:p>
    <w:p w:rsidR="004A5085" w:rsidRDefault="004A5085" w:rsidP="004A508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10. Изменения и дополнения настоящего Соглашения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10.1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Основанием для изменения и/или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:rsidR="004A5085" w:rsidRDefault="004A5085" w:rsidP="004A50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10.2. Если между Сторонами не будет достигнуто соглашения о внесении изменений и/или дополнений в настоящее Соглашение, соответствующие изменения и/или дополнения вносятся в соответствии с процедурой, установленной действующим законодательством.</w:t>
      </w:r>
    </w:p>
    <w:p w:rsidR="004A5085" w:rsidRDefault="004A5085" w:rsidP="004A5085">
      <w:pPr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>Статья 11. Заключительные положения</w:t>
      </w:r>
    </w:p>
    <w:p w:rsidR="00591192" w:rsidRDefault="00591192" w:rsidP="004A5085">
      <w:pPr>
        <w:outlineLvl w:val="0"/>
        <w:rPr>
          <w:b/>
          <w:sz w:val="24"/>
          <w:szCs w:val="24"/>
        </w:rPr>
      </w:pPr>
    </w:p>
    <w:p w:rsidR="0038353E" w:rsidRDefault="004A5085" w:rsidP="003835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11.1. Настоящее Соглашение составлено в трех экземплярах, имеющих одинаковую юридическую силу, по одному экземпляру для каждой Стороны, третий экземпляр хранится в отделе финансов 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район».</w:t>
      </w:r>
    </w:p>
    <w:p w:rsidR="00591192" w:rsidRDefault="00591192" w:rsidP="0038353E">
      <w:pPr>
        <w:jc w:val="both"/>
        <w:rPr>
          <w:sz w:val="24"/>
          <w:szCs w:val="24"/>
        </w:rPr>
      </w:pPr>
    </w:p>
    <w:p w:rsidR="0038353E" w:rsidRDefault="0038353E" w:rsidP="0038353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12. Юридические адреса, реквизиты и подписи Сторон</w:t>
      </w:r>
    </w:p>
    <w:p w:rsidR="0038353E" w:rsidRDefault="0038353E" w:rsidP="0038353E">
      <w:pPr>
        <w:jc w:val="center"/>
        <w:rPr>
          <w:b/>
          <w:sz w:val="24"/>
          <w:szCs w:val="24"/>
        </w:rPr>
      </w:pPr>
    </w:p>
    <w:p w:rsidR="004A5085" w:rsidRDefault="0038353E" w:rsidP="0038353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 поселения                                                                                       от Исполнителя</w:t>
      </w:r>
    </w:p>
    <w:p w:rsidR="004A5085" w:rsidRDefault="0038353E" w:rsidP="003835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Сельское поселение «Село Брынь»                             Муниципальный район  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</w:t>
      </w:r>
    </w:p>
    <w:p w:rsidR="0038353E" w:rsidRDefault="004A5085" w:rsidP="0038353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район             </w:t>
      </w:r>
      <w:r w:rsidR="0038353E">
        <w:rPr>
          <w:sz w:val="24"/>
          <w:szCs w:val="24"/>
        </w:rPr>
        <w:t xml:space="preserve">   </w:t>
      </w:r>
    </w:p>
    <w:p w:rsidR="0038353E" w:rsidRDefault="0038353E" w:rsidP="0038353E">
      <w:pPr>
        <w:jc w:val="both"/>
        <w:rPr>
          <w:sz w:val="24"/>
          <w:szCs w:val="24"/>
        </w:rPr>
      </w:pPr>
      <w:r>
        <w:rPr>
          <w:sz w:val="24"/>
          <w:szCs w:val="24"/>
        </w:rPr>
        <w:t>Калужская область,                                                        Калужская область,</w:t>
      </w:r>
    </w:p>
    <w:p w:rsidR="0038353E" w:rsidRDefault="0038353E" w:rsidP="0038353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район, с.Брынь  </w:t>
      </w:r>
      <w:r w:rsidR="00DF2F17">
        <w:rPr>
          <w:sz w:val="24"/>
          <w:szCs w:val="24"/>
        </w:rPr>
        <w:t>д.102а</w:t>
      </w:r>
      <w:r>
        <w:rPr>
          <w:sz w:val="24"/>
          <w:szCs w:val="24"/>
        </w:rPr>
        <w:t xml:space="preserve">    </w:t>
      </w:r>
      <w:r w:rsidR="004A5085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г. Сухиничи, ул. Ленина 56«а»</w:t>
      </w:r>
    </w:p>
    <w:p w:rsidR="0038353E" w:rsidRDefault="0038353E" w:rsidP="0038353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тел.      5-50-76                 </w:t>
      </w:r>
      <w:r>
        <w:rPr>
          <w:sz w:val="24"/>
          <w:szCs w:val="24"/>
        </w:rPr>
        <w:t xml:space="preserve">_______                                   </w:t>
      </w:r>
      <w:r>
        <w:rPr>
          <w:sz w:val="24"/>
          <w:szCs w:val="24"/>
          <w:u w:val="single"/>
        </w:rPr>
        <w:t>тел.5-31-87, факс 5-18-36____</w:t>
      </w:r>
    </w:p>
    <w:p w:rsidR="0038353E" w:rsidRDefault="0038353E" w:rsidP="0038353E">
      <w:pPr>
        <w:jc w:val="both"/>
        <w:rPr>
          <w:sz w:val="24"/>
          <w:szCs w:val="24"/>
          <w:u w:val="single"/>
        </w:rPr>
      </w:pPr>
    </w:p>
    <w:p w:rsidR="0038353E" w:rsidRDefault="0038353E" w:rsidP="003835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Глава муниципального района </w:t>
      </w:r>
    </w:p>
    <w:p w:rsidR="0038353E" w:rsidRDefault="0038353E" w:rsidP="0038353E">
      <w:pPr>
        <w:jc w:val="both"/>
        <w:rPr>
          <w:sz w:val="24"/>
          <w:szCs w:val="24"/>
        </w:rPr>
      </w:pPr>
      <w:r>
        <w:rPr>
          <w:sz w:val="24"/>
          <w:szCs w:val="24"/>
        </w:rPr>
        <w:t>«Село Брынь»                                                               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</w:t>
      </w:r>
    </w:p>
    <w:p w:rsidR="0038353E" w:rsidRDefault="0038353E" w:rsidP="003835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 Т.И. </w:t>
      </w:r>
      <w:proofErr w:type="spellStart"/>
      <w:r>
        <w:rPr>
          <w:sz w:val="24"/>
          <w:szCs w:val="24"/>
        </w:rPr>
        <w:t>Хавханова</w:t>
      </w:r>
      <w:proofErr w:type="spellEnd"/>
      <w:r>
        <w:rPr>
          <w:sz w:val="24"/>
          <w:szCs w:val="24"/>
        </w:rPr>
        <w:t xml:space="preserve">                                _______________Н.А. Егоров</w:t>
      </w:r>
    </w:p>
    <w:p w:rsidR="0038353E" w:rsidRDefault="0038353E" w:rsidP="0038353E">
      <w:pPr>
        <w:jc w:val="both"/>
        <w:rPr>
          <w:sz w:val="24"/>
          <w:szCs w:val="24"/>
        </w:rPr>
      </w:pPr>
    </w:p>
    <w:p w:rsidR="0038353E" w:rsidRDefault="0038353E" w:rsidP="0038353E">
      <w:pPr>
        <w:jc w:val="both"/>
        <w:rPr>
          <w:sz w:val="24"/>
          <w:szCs w:val="24"/>
        </w:rPr>
      </w:pPr>
    </w:p>
    <w:p w:rsidR="0038353E" w:rsidRDefault="0038353E" w:rsidP="0038353E">
      <w:pPr>
        <w:jc w:val="both"/>
        <w:rPr>
          <w:sz w:val="24"/>
          <w:szCs w:val="24"/>
        </w:rPr>
      </w:pPr>
      <w:r>
        <w:rPr>
          <w:sz w:val="24"/>
          <w:szCs w:val="24"/>
        </w:rPr>
        <w:t>М.П.                                                                                   М.П.</w:t>
      </w:r>
    </w:p>
    <w:p w:rsidR="0038353E" w:rsidRDefault="0038353E" w:rsidP="0038353E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38353E" w:rsidRDefault="0038353E" w:rsidP="0038353E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Заведующая отделом финансов</w:t>
      </w:r>
    </w:p>
    <w:p w:rsidR="0038353E" w:rsidRDefault="0038353E" w:rsidP="0038353E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  </w:t>
      </w:r>
      <w:proofErr w:type="spellStart"/>
      <w:r>
        <w:rPr>
          <w:sz w:val="24"/>
          <w:szCs w:val="24"/>
        </w:rPr>
        <w:t>______________Н.Е.Коробова</w:t>
      </w:r>
      <w:proofErr w:type="spellEnd"/>
    </w:p>
    <w:p w:rsidR="0038353E" w:rsidRDefault="0038353E" w:rsidP="0038353E">
      <w:pPr>
        <w:rPr>
          <w:sz w:val="24"/>
          <w:szCs w:val="24"/>
        </w:rPr>
      </w:pPr>
    </w:p>
    <w:p w:rsidR="0038353E" w:rsidRDefault="0038353E" w:rsidP="0038353E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Заведующая юридическим отделом </w:t>
      </w:r>
    </w:p>
    <w:p w:rsidR="0038353E" w:rsidRDefault="0038353E" w:rsidP="0038353E">
      <w:pPr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   _____________ </w:t>
      </w:r>
      <w:proofErr w:type="spellStart"/>
      <w:r>
        <w:rPr>
          <w:sz w:val="24"/>
          <w:szCs w:val="24"/>
        </w:rPr>
        <w:t>Е.И.Ионичева</w:t>
      </w:r>
      <w:proofErr w:type="spellEnd"/>
    </w:p>
    <w:p w:rsidR="0038353E" w:rsidRDefault="0038353E" w:rsidP="0038353E"/>
    <w:p w:rsidR="00D972F0" w:rsidRDefault="00D972F0"/>
    <w:sectPr w:rsidR="00D972F0" w:rsidSect="00D97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53E"/>
    <w:rsid w:val="00026B3F"/>
    <w:rsid w:val="00291BD1"/>
    <w:rsid w:val="0038353E"/>
    <w:rsid w:val="004A5085"/>
    <w:rsid w:val="00591192"/>
    <w:rsid w:val="00621771"/>
    <w:rsid w:val="0062455A"/>
    <w:rsid w:val="00631BAB"/>
    <w:rsid w:val="00677CE3"/>
    <w:rsid w:val="00886326"/>
    <w:rsid w:val="00896667"/>
    <w:rsid w:val="00996D6A"/>
    <w:rsid w:val="00D33E44"/>
    <w:rsid w:val="00D972F0"/>
    <w:rsid w:val="00DA04CB"/>
    <w:rsid w:val="00DF2F17"/>
    <w:rsid w:val="00E6602F"/>
    <w:rsid w:val="00E74DB3"/>
    <w:rsid w:val="00F11CA9"/>
    <w:rsid w:val="00FC4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353E"/>
    <w:rPr>
      <w:color w:val="0000FF"/>
      <w:u w:val="single"/>
    </w:rPr>
  </w:style>
  <w:style w:type="paragraph" w:customStyle="1" w:styleId="ConsPlusNormal">
    <w:name w:val="ConsPlusNormal"/>
    <w:rsid w:val="003835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2F98FE7A785D7D7237B5F47BFA469C042CB023901257DDE0C36570F0bAr8K" TargetMode="External"/><Relationship Id="rId5" Type="http://schemas.openxmlformats.org/officeDocument/2006/relationships/hyperlink" Target="consultantplus://offline/ref=64D137C9665F0780DC45D050E5ADAA678311D05DA195B24F11DE583752666DF5F3715C28O2iFF" TargetMode="External"/><Relationship Id="rId4" Type="http://schemas.openxmlformats.org/officeDocument/2006/relationships/hyperlink" Target="consultantplus://offline/ref=A7590C9A674202CDAFAF62010DBFD3B91FCD12DE7DFDECE979EF5199E344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2006</Words>
  <Characters>11439</Characters>
  <Application>Microsoft Office Word</Application>
  <DocSecurity>0</DocSecurity>
  <Lines>95</Lines>
  <Paragraphs>26</Paragraphs>
  <ScaleCrop>false</ScaleCrop>
  <Company>Krokoz™</Company>
  <LinksUpToDate>false</LinksUpToDate>
  <CharactersWithSpaces>13419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Norbel</cp:lastModifiedBy>
  <cp:revision>11</cp:revision>
  <cp:lastPrinted>2018-12-20T13:57:00Z</cp:lastPrinted>
  <dcterms:created xsi:type="dcterms:W3CDTF">2016-12-19T10:57:00Z</dcterms:created>
  <dcterms:modified xsi:type="dcterms:W3CDTF">2018-12-20T13:58:00Z</dcterms:modified>
</cp:coreProperties>
</file>